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F36A9" w14:textId="77777777" w:rsidR="00A72CE3" w:rsidRPr="004714B7" w:rsidRDefault="00100E22" w:rsidP="00A72CE3">
      <w:pPr>
        <w:pStyle w:val="Default"/>
        <w:rPr>
          <w:rFonts w:asciiTheme="minorHAnsi" w:hAnsiTheme="minorHAnsi" w:cstheme="minorHAnsi"/>
          <w:color w:val="auto"/>
        </w:rPr>
      </w:pPr>
      <w:r w:rsidRPr="004714B7">
        <w:rPr>
          <w:rFonts w:asciiTheme="minorHAnsi" w:hAnsiTheme="minorHAnsi" w:cstheme="minorHAnsi"/>
          <w:b/>
          <w:iCs/>
          <w:color w:val="auto"/>
        </w:rPr>
        <w:t>Załącznik nr 7</w:t>
      </w:r>
      <w:r w:rsidR="00AF3693" w:rsidRPr="004714B7">
        <w:rPr>
          <w:rFonts w:asciiTheme="minorHAnsi" w:hAnsiTheme="minorHAnsi" w:cstheme="minorHAnsi"/>
          <w:b/>
          <w:iCs/>
          <w:color w:val="auto"/>
        </w:rPr>
        <w:t xml:space="preserve"> </w:t>
      </w:r>
      <w:r w:rsidR="00A72CE3" w:rsidRPr="004714B7">
        <w:rPr>
          <w:rFonts w:asciiTheme="minorHAnsi" w:hAnsiTheme="minorHAnsi" w:cstheme="minorHAnsi"/>
          <w:b/>
          <w:iCs/>
          <w:color w:val="auto"/>
        </w:rPr>
        <w:t xml:space="preserve">do OWZ </w:t>
      </w:r>
      <w:r w:rsidR="00AA1214" w:rsidRPr="004714B7">
        <w:rPr>
          <w:rFonts w:asciiTheme="minorHAnsi" w:hAnsiTheme="minorHAnsi" w:cstheme="minorHAnsi"/>
          <w:b/>
          <w:iCs/>
          <w:color w:val="auto"/>
        </w:rPr>
        <w:t>– Wzór</w:t>
      </w:r>
      <w:r w:rsidR="00AA1214" w:rsidRPr="004714B7">
        <w:rPr>
          <w:rFonts w:asciiTheme="minorHAnsi" w:hAnsiTheme="minorHAnsi" w:cstheme="minorHAnsi"/>
          <w:b/>
          <w:color w:val="auto"/>
        </w:rPr>
        <w:t xml:space="preserve"> </w:t>
      </w:r>
      <w:r w:rsidR="00AA1214" w:rsidRPr="004714B7">
        <w:rPr>
          <w:rFonts w:asciiTheme="minorHAnsi" w:hAnsiTheme="minorHAnsi" w:cstheme="minorHAnsi"/>
          <w:b/>
          <w:iCs/>
          <w:color w:val="auto"/>
        </w:rPr>
        <w:t xml:space="preserve">Oświadczeń </w:t>
      </w:r>
      <w:r w:rsidRPr="004714B7">
        <w:rPr>
          <w:rFonts w:asciiTheme="minorHAnsi" w:hAnsiTheme="minorHAnsi" w:cstheme="minorHAnsi"/>
          <w:color w:val="auto"/>
        </w:rPr>
        <w:t>oświadczenie o aktualności informacji zawartych w oświadczeniu, o którym mowa w § 19 ust. 4 Regulaminu – załączniku nr 2 do OWZ, w zakresie podstaw wykluczenia z postępowania</w:t>
      </w:r>
      <w:r w:rsidR="00A72CE3" w:rsidRPr="004714B7">
        <w:rPr>
          <w:rFonts w:asciiTheme="minorHAnsi" w:hAnsiTheme="minorHAnsi" w:cstheme="minorHAnsi"/>
          <w:color w:val="auto"/>
        </w:rPr>
        <w:t>.</w:t>
      </w:r>
    </w:p>
    <w:p w14:paraId="05DF9327" w14:textId="24971DCE" w:rsidR="00AA1214" w:rsidRPr="004714B7" w:rsidRDefault="00100E22" w:rsidP="00A72CE3">
      <w:pPr>
        <w:pStyle w:val="Default"/>
        <w:rPr>
          <w:rFonts w:asciiTheme="minorHAnsi" w:hAnsiTheme="minorHAnsi" w:cstheme="minorHAnsi"/>
          <w:color w:val="auto"/>
        </w:rPr>
      </w:pPr>
      <w:r w:rsidRPr="004714B7">
        <w:rPr>
          <w:rFonts w:asciiTheme="minorHAnsi" w:hAnsiTheme="minorHAnsi" w:cstheme="minorHAnsi"/>
          <w:iCs/>
        </w:rPr>
        <w:tab/>
      </w:r>
    </w:p>
    <w:p w14:paraId="6D1CF87C" w14:textId="77777777" w:rsidR="00AA1214" w:rsidRPr="004714B7" w:rsidRDefault="00AA1214" w:rsidP="00100E22">
      <w:pPr>
        <w:autoSpaceDE w:val="0"/>
        <w:autoSpaceDN w:val="0"/>
        <w:adjustRightInd w:val="0"/>
        <w:spacing w:after="0" w:line="240" w:lineRule="auto"/>
        <w:ind w:left="2836" w:firstLine="709"/>
        <w:rPr>
          <w:rFonts w:asciiTheme="minorHAnsi" w:hAnsiTheme="minorHAnsi" w:cstheme="minorHAnsi"/>
          <w:b/>
          <w:bCs/>
          <w:sz w:val="24"/>
          <w:szCs w:val="24"/>
        </w:rPr>
      </w:pPr>
      <w:r w:rsidRPr="004714B7">
        <w:rPr>
          <w:rFonts w:asciiTheme="minorHAnsi" w:hAnsiTheme="minorHAnsi" w:cstheme="minorHAnsi"/>
          <w:b/>
          <w:bCs/>
          <w:sz w:val="24"/>
          <w:szCs w:val="24"/>
        </w:rPr>
        <w:t xml:space="preserve">OŚWIADCZENIA </w:t>
      </w:r>
    </w:p>
    <w:p w14:paraId="0B75AB88" w14:textId="77777777" w:rsidR="00256CD7" w:rsidRPr="004714B7" w:rsidRDefault="00256CD7" w:rsidP="00100E22">
      <w:pPr>
        <w:autoSpaceDE w:val="0"/>
        <w:autoSpaceDN w:val="0"/>
        <w:adjustRightInd w:val="0"/>
        <w:spacing w:after="0" w:line="240" w:lineRule="auto"/>
        <w:ind w:left="2836" w:firstLine="709"/>
        <w:rPr>
          <w:rFonts w:asciiTheme="minorHAnsi" w:hAnsiTheme="minorHAnsi" w:cstheme="minorHAnsi"/>
          <w:b/>
          <w:bCs/>
          <w:sz w:val="24"/>
          <w:szCs w:val="24"/>
        </w:rPr>
      </w:pPr>
    </w:p>
    <w:p w14:paraId="751B0402" w14:textId="2E9C0362" w:rsidR="004714B7" w:rsidRPr="004714B7" w:rsidRDefault="00BA7AA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bidi="pl-PL"/>
        </w:rPr>
      </w:pPr>
      <w:r w:rsidRPr="004714B7">
        <w:rPr>
          <w:rFonts w:asciiTheme="minorHAnsi" w:hAnsiTheme="minorHAnsi" w:cstheme="minorHAnsi"/>
          <w:b/>
          <w:sz w:val="24"/>
          <w:szCs w:val="24"/>
        </w:rPr>
        <w:t xml:space="preserve">Nazwa zamówienia: </w:t>
      </w:r>
      <w:r w:rsidR="004714B7" w:rsidRPr="004714B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„Budowa sieci wodociągowej w bocznej drodze od ul. Wyzwolenia wraz z przepięciem przyłącza wodociągowego do działki nr 499/52 , sieci wodociągowej i kanalizacji sanitarnej w bocznej drodze od ul Zalew</w:t>
      </w:r>
      <w:r w:rsidR="004714B7" w:rsidRPr="004714B7">
        <w:rPr>
          <w:rFonts w:asciiTheme="minorHAnsi" w:hAnsiTheme="minorHAnsi" w:cstheme="minorHAnsi"/>
          <w:b/>
          <w:sz w:val="24"/>
          <w:szCs w:val="24"/>
        </w:rPr>
        <w:t xml:space="preserve"> oraz sieci wodociągowej i kanalizacji sanitarnej w ul. Pałki/ ul. Złote Łany</w:t>
      </w:r>
      <w:r w:rsidR="004714B7" w:rsidRPr="004714B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 Żorach”</w:t>
      </w:r>
    </w:p>
    <w:p w14:paraId="70C27AD0" w14:textId="77777777" w:rsidR="00CE5CA3" w:rsidRPr="004714B7" w:rsidRDefault="00CE5CA3" w:rsidP="00CE5CA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  <w:lang w:bidi="pl-PL"/>
        </w:rPr>
      </w:pPr>
    </w:p>
    <w:p w14:paraId="776744F4" w14:textId="67D79942" w:rsidR="00EF3BC6" w:rsidRPr="004714B7" w:rsidRDefault="00EF3BC6" w:rsidP="00EF3BC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14B7">
        <w:rPr>
          <w:rFonts w:asciiTheme="minorHAnsi" w:hAnsiTheme="minorHAnsi" w:cstheme="minorHAnsi"/>
          <w:b/>
          <w:sz w:val="24"/>
          <w:szCs w:val="24"/>
        </w:rPr>
        <w:t>Nr referencyjny nadany sprawie przez Zamawiającego:  NL/</w:t>
      </w:r>
      <w:r w:rsidR="004714B7" w:rsidRPr="004714B7">
        <w:rPr>
          <w:rFonts w:asciiTheme="minorHAnsi" w:hAnsiTheme="minorHAnsi" w:cstheme="minorHAnsi"/>
          <w:b/>
          <w:sz w:val="24"/>
          <w:szCs w:val="24"/>
        </w:rPr>
        <w:t>31</w:t>
      </w:r>
      <w:r w:rsidR="00C56CD0" w:rsidRPr="004714B7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64D85668" w14:textId="77777777" w:rsidR="00AA1214" w:rsidRPr="004714B7" w:rsidRDefault="00AA1214" w:rsidP="00AA121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5A77AFF1" w14:textId="77777777" w:rsidR="00AA1214" w:rsidRPr="004714B7" w:rsidRDefault="00AA1214" w:rsidP="00AA121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714B7">
        <w:rPr>
          <w:rFonts w:asciiTheme="minorHAnsi" w:hAnsiTheme="minorHAnsi" w:cstheme="minorHAnsi"/>
          <w:b/>
          <w:bCs/>
          <w:sz w:val="24"/>
          <w:szCs w:val="24"/>
        </w:rPr>
        <w:t>1. ZAMAWIAJĄCY:</w:t>
      </w:r>
    </w:p>
    <w:p w14:paraId="3CA59A6D" w14:textId="77777777" w:rsidR="00AA1214" w:rsidRPr="004714B7" w:rsidRDefault="00AA1214" w:rsidP="00AA121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14B7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 o.</w:t>
      </w:r>
    </w:p>
    <w:p w14:paraId="38221453" w14:textId="77777777" w:rsidR="00AA1214" w:rsidRPr="004714B7" w:rsidRDefault="00AA1214" w:rsidP="00AA121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714B7">
        <w:rPr>
          <w:rFonts w:asciiTheme="minorHAnsi" w:hAnsiTheme="minorHAnsi" w:cstheme="minorHAnsi"/>
          <w:b/>
          <w:sz w:val="24"/>
          <w:szCs w:val="24"/>
        </w:rPr>
        <w:t>ul. Wodociągowa 10,  44-240 Żory</w:t>
      </w:r>
    </w:p>
    <w:p w14:paraId="0E728DFF" w14:textId="77777777" w:rsidR="00AA1214" w:rsidRPr="004714B7" w:rsidRDefault="00AA1214" w:rsidP="00AA121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5BBE1AF2" w14:textId="6A7AD52C" w:rsidR="00AA1214" w:rsidRPr="004714B7" w:rsidRDefault="00AA1214" w:rsidP="00AA1214">
      <w:pPr>
        <w:tabs>
          <w:tab w:val="left" w:pos="360"/>
        </w:tabs>
        <w:spacing w:after="0" w:line="360" w:lineRule="auto"/>
        <w:ind w:left="360" w:hanging="360"/>
        <w:rPr>
          <w:rFonts w:asciiTheme="minorHAnsi" w:hAnsiTheme="minorHAnsi" w:cstheme="minorHAnsi"/>
          <w:b/>
          <w:sz w:val="24"/>
          <w:szCs w:val="24"/>
        </w:rPr>
      </w:pPr>
      <w:r w:rsidRPr="004714B7">
        <w:rPr>
          <w:rFonts w:asciiTheme="minorHAnsi" w:hAnsiTheme="minorHAnsi" w:cstheme="minorHAnsi"/>
          <w:b/>
          <w:sz w:val="24"/>
          <w:szCs w:val="24"/>
        </w:rPr>
        <w:t>2.</w:t>
      </w:r>
      <w:r w:rsidRPr="004714B7">
        <w:rPr>
          <w:rFonts w:asciiTheme="minorHAnsi" w:hAnsiTheme="minorHAnsi" w:cstheme="minorHAnsi"/>
          <w:b/>
          <w:sz w:val="24"/>
          <w:szCs w:val="24"/>
        </w:rPr>
        <w:tab/>
        <w:t>WYKONAWCA</w:t>
      </w:r>
      <w:r w:rsidR="00A1523C" w:rsidRPr="004714B7">
        <w:rPr>
          <w:rFonts w:asciiTheme="minorHAnsi" w:hAnsiTheme="minorHAnsi" w:cstheme="minorHAnsi"/>
          <w:b/>
          <w:sz w:val="24"/>
          <w:szCs w:val="24"/>
        </w:rPr>
        <w:t>/PODMIOT UDOSTĘPNIAJĄCY ZASOBY</w:t>
      </w:r>
      <w:r w:rsidR="0060646D" w:rsidRPr="004714B7">
        <w:rPr>
          <w:rFonts w:asciiTheme="minorHAnsi" w:hAnsiTheme="minorHAnsi" w:cstheme="minorHAnsi"/>
          <w:sz w:val="24"/>
          <w:szCs w:val="24"/>
        </w:rPr>
        <w:t>*</w:t>
      </w:r>
      <w:r w:rsidRPr="004714B7">
        <w:rPr>
          <w:rFonts w:asciiTheme="minorHAnsi" w:hAnsiTheme="minorHAnsi" w:cstheme="minorHAnsi"/>
          <w:b/>
          <w:sz w:val="24"/>
          <w:szCs w:val="24"/>
        </w:rPr>
        <w:t>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722"/>
        <w:gridCol w:w="2722"/>
        <w:gridCol w:w="2782"/>
      </w:tblGrid>
      <w:tr w:rsidR="000E6498" w:rsidRPr="004714B7" w14:paraId="5557460D" w14:textId="77777777" w:rsidTr="00D05FCB">
        <w:trPr>
          <w:cantSplit/>
        </w:trPr>
        <w:tc>
          <w:tcPr>
            <w:tcW w:w="1134" w:type="dxa"/>
            <w:vAlign w:val="center"/>
          </w:tcPr>
          <w:p w14:paraId="271C8F4E" w14:textId="77777777" w:rsidR="00AA1214" w:rsidRPr="004714B7" w:rsidRDefault="00AA1214" w:rsidP="00AA121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714B7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722" w:type="dxa"/>
            <w:vAlign w:val="center"/>
          </w:tcPr>
          <w:p w14:paraId="0DB27191" w14:textId="78658A62" w:rsidR="00AA1214" w:rsidRPr="004714B7" w:rsidRDefault="0033268E" w:rsidP="00A1523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714B7">
              <w:rPr>
                <w:rFonts w:asciiTheme="minorHAnsi" w:hAnsiTheme="minorHAnsi" w:cstheme="minorHAnsi"/>
                <w:b/>
                <w:sz w:val="24"/>
                <w:szCs w:val="24"/>
              </w:rPr>
              <w:t>Nazwa Wykonawcy</w:t>
            </w:r>
            <w:r w:rsidR="00A1523C" w:rsidRPr="004714B7">
              <w:rPr>
                <w:rFonts w:asciiTheme="minorHAnsi" w:hAnsiTheme="minorHAnsi" w:cstheme="minorHAnsi"/>
                <w:b/>
                <w:sz w:val="24"/>
                <w:szCs w:val="24"/>
              </w:rPr>
              <w:t>/Podmiotu udostępniającego zasoby</w:t>
            </w:r>
            <w:r w:rsidR="0060646D" w:rsidRPr="004714B7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2722" w:type="dxa"/>
            <w:vAlign w:val="center"/>
          </w:tcPr>
          <w:p w14:paraId="11BB6D11" w14:textId="77777777" w:rsidR="00AA1214" w:rsidRPr="004714B7" w:rsidRDefault="0033268E" w:rsidP="00AA121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714B7">
              <w:rPr>
                <w:rFonts w:asciiTheme="minorHAnsi" w:hAnsiTheme="minorHAnsi" w:cstheme="minorHAnsi"/>
                <w:b/>
                <w:sz w:val="24"/>
                <w:szCs w:val="24"/>
              </w:rPr>
              <w:t>Adres Wykonawcy</w:t>
            </w:r>
          </w:p>
        </w:tc>
        <w:tc>
          <w:tcPr>
            <w:tcW w:w="2782" w:type="dxa"/>
            <w:vAlign w:val="center"/>
          </w:tcPr>
          <w:p w14:paraId="5E53F127" w14:textId="7C1BDFBB" w:rsidR="00AA1214" w:rsidRPr="004714B7" w:rsidRDefault="00AA1214" w:rsidP="00AA1214">
            <w:pPr>
              <w:keepNext/>
              <w:spacing w:after="0" w:line="360" w:lineRule="auto"/>
              <w:ind w:left="1092" w:hanging="720"/>
              <w:outlineLvl w:val="6"/>
              <w:rPr>
                <w:rFonts w:asciiTheme="minorHAnsi" w:hAnsiTheme="minorHAnsi" w:cstheme="minorHAnsi"/>
                <w:b/>
                <w:kern w:val="32"/>
                <w:sz w:val="24"/>
                <w:szCs w:val="24"/>
              </w:rPr>
            </w:pPr>
            <w:r w:rsidRPr="004714B7">
              <w:rPr>
                <w:rFonts w:asciiTheme="minorHAnsi" w:hAnsiTheme="minorHAnsi" w:cstheme="minorHAnsi"/>
                <w:b/>
                <w:kern w:val="32"/>
                <w:sz w:val="24"/>
                <w:szCs w:val="24"/>
              </w:rPr>
              <w:t xml:space="preserve">Numer telefonu </w:t>
            </w:r>
          </w:p>
        </w:tc>
      </w:tr>
      <w:tr w:rsidR="00AA1214" w:rsidRPr="004714B7" w14:paraId="5C4F530F" w14:textId="77777777" w:rsidTr="00D05FCB">
        <w:trPr>
          <w:cantSplit/>
          <w:trHeight w:val="383"/>
        </w:trPr>
        <w:tc>
          <w:tcPr>
            <w:tcW w:w="1134" w:type="dxa"/>
            <w:vAlign w:val="center"/>
          </w:tcPr>
          <w:p w14:paraId="1027353F" w14:textId="77777777" w:rsidR="00AA1214" w:rsidRPr="004714B7" w:rsidRDefault="00AA1214" w:rsidP="00AA121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22" w:type="dxa"/>
            <w:vAlign w:val="center"/>
          </w:tcPr>
          <w:p w14:paraId="4B32612B" w14:textId="77777777" w:rsidR="00AA1214" w:rsidRPr="004714B7" w:rsidRDefault="00AA1214" w:rsidP="00AA1214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22" w:type="dxa"/>
            <w:vAlign w:val="center"/>
          </w:tcPr>
          <w:p w14:paraId="66C679B2" w14:textId="77777777" w:rsidR="00AA1214" w:rsidRPr="004714B7" w:rsidRDefault="00AA1214" w:rsidP="00AA1214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2" w:type="dxa"/>
          </w:tcPr>
          <w:p w14:paraId="6737A204" w14:textId="77777777" w:rsidR="00AA1214" w:rsidRPr="004714B7" w:rsidRDefault="00AA1214" w:rsidP="00AA1214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325DF5" w14:textId="77777777" w:rsidR="00256CD7" w:rsidRPr="004714B7" w:rsidRDefault="00256CD7" w:rsidP="00256CD7">
      <w:pPr>
        <w:pStyle w:val="Default"/>
        <w:rPr>
          <w:rFonts w:asciiTheme="minorHAnsi" w:hAnsiTheme="minorHAnsi" w:cstheme="minorHAnsi"/>
          <w:bCs/>
          <w:color w:val="auto"/>
        </w:rPr>
      </w:pPr>
    </w:p>
    <w:p w14:paraId="294B7558" w14:textId="77777777" w:rsidR="00256CD7" w:rsidRPr="004714B7" w:rsidRDefault="00256CD7" w:rsidP="00256CD7">
      <w:pPr>
        <w:pStyle w:val="Default"/>
        <w:rPr>
          <w:rFonts w:asciiTheme="minorHAnsi" w:hAnsiTheme="minorHAnsi" w:cstheme="minorHAnsi"/>
          <w:color w:val="auto"/>
        </w:rPr>
      </w:pPr>
      <w:r w:rsidRPr="004714B7">
        <w:rPr>
          <w:rFonts w:asciiTheme="minorHAnsi" w:hAnsiTheme="minorHAnsi" w:cstheme="minorHAnsi"/>
          <w:bCs/>
          <w:color w:val="auto"/>
        </w:rPr>
        <w:t xml:space="preserve">Oświadczam, że informacje zawarte w oświadczeniu, </w:t>
      </w:r>
      <w:r w:rsidRPr="004714B7">
        <w:rPr>
          <w:rFonts w:asciiTheme="minorHAnsi" w:hAnsiTheme="minorHAnsi" w:cstheme="minorHAnsi"/>
          <w:color w:val="auto"/>
        </w:rPr>
        <w:t xml:space="preserve">o którym mowa w § 19 ust. 4   </w:t>
      </w:r>
    </w:p>
    <w:p w14:paraId="23161EE8" w14:textId="77777777" w:rsidR="004714B7" w:rsidRDefault="00256CD7" w:rsidP="004714B7">
      <w:pPr>
        <w:pStyle w:val="Default"/>
        <w:rPr>
          <w:rFonts w:asciiTheme="minorHAnsi" w:hAnsiTheme="minorHAnsi" w:cstheme="minorHAnsi"/>
          <w:color w:val="auto"/>
        </w:rPr>
      </w:pPr>
      <w:r w:rsidRPr="004714B7">
        <w:rPr>
          <w:rFonts w:asciiTheme="minorHAnsi" w:hAnsiTheme="minorHAnsi" w:cstheme="minorHAnsi"/>
          <w:color w:val="auto"/>
        </w:rPr>
        <w:t xml:space="preserve"> Regulaminu – załączniku nr 2 do OWZ</w:t>
      </w:r>
      <w:r w:rsidRPr="004714B7">
        <w:rPr>
          <w:rFonts w:asciiTheme="minorHAnsi" w:hAnsiTheme="minorHAnsi" w:cstheme="minorHAnsi"/>
          <w:bCs/>
          <w:color w:val="auto"/>
        </w:rPr>
        <w:t xml:space="preserve"> w zakresie podstaw wykluczenia z postępowania, o których mowa </w:t>
      </w:r>
      <w:r w:rsidRPr="004714B7">
        <w:rPr>
          <w:rFonts w:asciiTheme="minorHAnsi" w:hAnsiTheme="minorHAnsi" w:cstheme="minorHAnsi"/>
          <w:color w:val="auto"/>
        </w:rPr>
        <w:t>w:</w:t>
      </w:r>
    </w:p>
    <w:p w14:paraId="074A9E60" w14:textId="77777777" w:rsidR="004714B7" w:rsidRDefault="003D26FE" w:rsidP="004714B7">
      <w:pPr>
        <w:pStyle w:val="Default"/>
        <w:rPr>
          <w:rFonts w:asciiTheme="minorHAnsi" w:hAnsiTheme="minorHAnsi" w:cstheme="minorHAnsi"/>
        </w:rPr>
      </w:pPr>
      <w:r w:rsidRPr="004714B7">
        <w:rPr>
          <w:rFonts w:asciiTheme="minorHAnsi" w:hAnsiTheme="minorHAnsi" w:cstheme="minorHAnsi"/>
        </w:rPr>
        <w:t xml:space="preserve">a) art. 108 ust. 1 pkt 3 ustawy Pzp, </w:t>
      </w:r>
    </w:p>
    <w:p w14:paraId="2E771DAA" w14:textId="4A0D9CF1" w:rsidR="003D26FE" w:rsidRPr="004714B7" w:rsidRDefault="003D26FE" w:rsidP="004714B7">
      <w:pPr>
        <w:pStyle w:val="Default"/>
        <w:rPr>
          <w:rFonts w:asciiTheme="minorHAnsi" w:hAnsiTheme="minorHAnsi" w:cstheme="minorHAnsi"/>
          <w:bCs/>
          <w:color w:val="auto"/>
        </w:rPr>
      </w:pPr>
      <w:r w:rsidRPr="004714B7">
        <w:rPr>
          <w:rFonts w:asciiTheme="minorHAnsi" w:hAnsiTheme="minorHAnsi" w:cstheme="minorHAnsi"/>
        </w:rPr>
        <w:t xml:space="preserve">b) art. 108 ust. 1 pkt 4 ustawy Pzp, dotyczących prawomocnego orzeczenia zakazu </w:t>
      </w:r>
    </w:p>
    <w:p w14:paraId="1088F97A" w14:textId="77777777" w:rsid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ubiegania się o zamówienie publiczne tytułem środka zapobiegawczego, </w:t>
      </w:r>
    </w:p>
    <w:p w14:paraId="33377A75" w14:textId="23B276EC" w:rsidR="003D26FE" w:rsidRP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c) art. 108 ust. 1 pkt 5 ustawy Pzp, dotyczących zawarcia z innymi Wykonawcami </w:t>
      </w:r>
    </w:p>
    <w:p w14:paraId="35BE0FE1" w14:textId="77777777" w:rsid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porozumienia mającego na celu zakłócenie konkurencji, </w:t>
      </w:r>
    </w:p>
    <w:p w14:paraId="3169144A" w14:textId="77777777" w:rsid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d) art. 108 ust. 1 pkt 6 ustawy Pzp, </w:t>
      </w:r>
    </w:p>
    <w:p w14:paraId="0E1FE501" w14:textId="47BCCF4A" w:rsidR="003D26FE" w:rsidRP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e) art. 109 ust. 1 pkt 1 ustawy Pzp, odnośnie do naruszenia obowiązków dotyczących </w:t>
      </w:r>
    </w:p>
    <w:p w14:paraId="78A105AA" w14:textId="5C88357E" w:rsidR="003D26FE" w:rsidRP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płatności podatków i opłat lokalnych, o których mowa w ustawie z dnia 12 stycznia </w:t>
      </w:r>
    </w:p>
    <w:p w14:paraId="7BEF950C" w14:textId="77777777" w:rsid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1991 r. o podatkach i opłatach lokalnych (Dz. U. z 2019 r. poz. 1170), </w:t>
      </w:r>
    </w:p>
    <w:p w14:paraId="01B5404E" w14:textId="6AA5F687" w:rsidR="003D26FE" w:rsidRP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f) art. 109 ust. 1 pkt 2 lit. b ustawy Pzp, dotyczących ukarania za wykroczenie, za które  </w:t>
      </w:r>
    </w:p>
    <w:p w14:paraId="2170ABAE" w14:textId="41BE8923" w:rsidR="003D26FE" w:rsidRP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wymierzono karę ograniczenia wolności lub karę grzywny, </w:t>
      </w:r>
    </w:p>
    <w:p w14:paraId="7A7706A7" w14:textId="1FDE3032" w:rsidR="003D26FE" w:rsidRP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g) art. 109 ust. 1 pkt 2 lit. c ustawy Pzp, </w:t>
      </w:r>
    </w:p>
    <w:p w14:paraId="75AB986D" w14:textId="77777777" w:rsid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>h) art. 109 ust. 1 pkt 3 ustawy Pzp, dotyczących ukarania za wykroczenie, za które</w:t>
      </w:r>
    </w:p>
    <w:p w14:paraId="2E42EC0B" w14:textId="77777777" w:rsid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wymierzono karę ograniczenia wolności lub karę grzywny, </w:t>
      </w:r>
    </w:p>
    <w:p w14:paraId="7A366065" w14:textId="77777777" w:rsid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>i) art. 109 ust. 1 pkt 5–10 ustawy Pzp.</w:t>
      </w:r>
    </w:p>
    <w:p w14:paraId="470C65E2" w14:textId="3B3BA504" w:rsidR="003D26FE" w:rsidRPr="004714B7" w:rsidRDefault="003D26FE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j) art. 7 ust. 1 ustawy z dnia 13 kwietnia 2022 r. o szczególnych rozwiązaniach w </w:t>
      </w:r>
    </w:p>
    <w:p w14:paraId="41AD6E43" w14:textId="38A16A47" w:rsidR="003D26FE" w:rsidRPr="004714B7" w:rsidRDefault="003D26FE" w:rsidP="004714B7">
      <w:pPr>
        <w:tabs>
          <w:tab w:val="left" w:pos="426"/>
          <w:tab w:val="left" w:pos="1701"/>
        </w:tabs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zakresie przeciwdziałania wspieraniu agresji na Ukrainę oraz służących ochronie </w:t>
      </w:r>
    </w:p>
    <w:p w14:paraId="53A3959F" w14:textId="061C2AE9" w:rsidR="00CF397F" w:rsidRPr="004714B7" w:rsidRDefault="003D26FE" w:rsidP="004714B7">
      <w:pPr>
        <w:tabs>
          <w:tab w:val="left" w:pos="426"/>
          <w:tab w:val="left" w:pos="1701"/>
        </w:tabs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4714B7">
        <w:rPr>
          <w:rFonts w:asciiTheme="minorHAnsi" w:hAnsiTheme="minorHAnsi" w:cstheme="minorHAnsi"/>
          <w:color w:val="000000"/>
          <w:sz w:val="24"/>
          <w:szCs w:val="24"/>
        </w:rPr>
        <w:t xml:space="preserve">bezpieczeństwa narodowego, </w:t>
      </w:r>
    </w:p>
    <w:p w14:paraId="69808F42" w14:textId="77777777" w:rsidR="003D26FE" w:rsidRPr="004714B7" w:rsidRDefault="003D26FE" w:rsidP="003D26FE">
      <w:pPr>
        <w:pStyle w:val="Akapitzlist"/>
        <w:tabs>
          <w:tab w:val="left" w:pos="426"/>
          <w:tab w:val="left" w:pos="1701"/>
        </w:tabs>
        <w:spacing w:after="0" w:line="240" w:lineRule="auto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</w:p>
    <w:p w14:paraId="45AFC5AF" w14:textId="77777777" w:rsidR="00256CD7" w:rsidRPr="004714B7" w:rsidRDefault="00256CD7" w:rsidP="00256CD7">
      <w:pPr>
        <w:pStyle w:val="Default"/>
        <w:rPr>
          <w:rFonts w:asciiTheme="minorHAnsi" w:hAnsiTheme="minorHAnsi" w:cstheme="minorHAnsi"/>
          <w:b/>
          <w:color w:val="auto"/>
        </w:rPr>
      </w:pPr>
      <w:r w:rsidRPr="004714B7">
        <w:rPr>
          <w:rFonts w:asciiTheme="minorHAnsi" w:hAnsiTheme="minorHAnsi" w:cstheme="minorHAnsi"/>
          <w:b/>
          <w:color w:val="auto"/>
        </w:rPr>
        <w:t xml:space="preserve">- są aktualne </w:t>
      </w:r>
    </w:p>
    <w:p w14:paraId="3C903CCD" w14:textId="77777777" w:rsidR="00256CD7" w:rsidRPr="004714B7" w:rsidRDefault="00256CD7" w:rsidP="00AA121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F6CB001" w14:textId="01A6D675" w:rsidR="00AA1214" w:rsidRPr="004714B7" w:rsidRDefault="00AA1214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14B7">
        <w:rPr>
          <w:rFonts w:asciiTheme="minorHAnsi" w:hAnsiTheme="minorHAnsi" w:cstheme="minorHAnsi"/>
          <w:sz w:val="24"/>
          <w:szCs w:val="24"/>
        </w:rPr>
        <w:t>______________, dnia ____________ r.</w:t>
      </w:r>
    </w:p>
    <w:p w14:paraId="56BD6916" w14:textId="60FB1C75" w:rsidR="004714B7" w:rsidRDefault="004714B7" w:rsidP="00471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AA1214" w:rsidRPr="004714B7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</w:t>
      </w:r>
    </w:p>
    <w:p w14:paraId="77A3EA3F" w14:textId="576CE282" w:rsidR="004714B7" w:rsidRDefault="004714B7" w:rsidP="004714B7">
      <w:pPr>
        <w:autoSpaceDE w:val="0"/>
        <w:autoSpaceDN w:val="0"/>
        <w:adjustRightInd w:val="0"/>
        <w:spacing w:after="0" w:line="240" w:lineRule="auto"/>
        <w:ind w:left="3545" w:firstLine="70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………………………………………………………………………….</w:t>
      </w:r>
    </w:p>
    <w:p w14:paraId="59587270" w14:textId="0289B2FB" w:rsidR="002C51B4" w:rsidRPr="004714B7" w:rsidRDefault="00AA1214" w:rsidP="004714B7">
      <w:pPr>
        <w:autoSpaceDE w:val="0"/>
        <w:autoSpaceDN w:val="0"/>
        <w:adjustRightInd w:val="0"/>
        <w:spacing w:after="0" w:line="240" w:lineRule="auto"/>
        <w:ind w:left="3545" w:firstLine="709"/>
        <w:rPr>
          <w:rFonts w:asciiTheme="minorHAnsi" w:hAnsiTheme="minorHAnsi" w:cstheme="minorHAnsi"/>
          <w:sz w:val="24"/>
          <w:szCs w:val="24"/>
        </w:rPr>
      </w:pPr>
      <w:r w:rsidRPr="004714B7">
        <w:rPr>
          <w:rFonts w:asciiTheme="minorHAnsi" w:hAnsiTheme="minorHAnsi" w:cstheme="minorHAnsi"/>
          <w:sz w:val="24"/>
          <w:szCs w:val="24"/>
        </w:rPr>
        <w:t>podpis osoby (osób) uprawnionej(ych)</w:t>
      </w:r>
    </w:p>
    <w:p w14:paraId="26F18619" w14:textId="77777777" w:rsidR="004714B7" w:rsidRDefault="00AA1214" w:rsidP="004714B7">
      <w:pPr>
        <w:autoSpaceDE w:val="0"/>
        <w:autoSpaceDN w:val="0"/>
        <w:adjustRightInd w:val="0"/>
        <w:spacing w:after="0" w:line="240" w:lineRule="auto"/>
        <w:ind w:left="3545" w:firstLine="709"/>
        <w:rPr>
          <w:rFonts w:asciiTheme="minorHAnsi" w:hAnsiTheme="minorHAnsi" w:cstheme="minorHAnsi"/>
          <w:sz w:val="24"/>
          <w:szCs w:val="24"/>
        </w:rPr>
      </w:pPr>
      <w:r w:rsidRPr="004714B7">
        <w:rPr>
          <w:rFonts w:asciiTheme="minorHAnsi" w:hAnsiTheme="minorHAnsi" w:cstheme="minorHAnsi"/>
          <w:sz w:val="24"/>
          <w:szCs w:val="24"/>
        </w:rPr>
        <w:t>do reprezentowania Wykonawcy</w:t>
      </w:r>
      <w:r w:rsidR="00A84EAC" w:rsidRPr="004714B7">
        <w:rPr>
          <w:rFonts w:asciiTheme="minorHAnsi" w:hAnsiTheme="minorHAnsi" w:cstheme="minorHAnsi"/>
          <w:sz w:val="24"/>
          <w:szCs w:val="24"/>
        </w:rPr>
        <w:t xml:space="preserve">/Podmiotu </w:t>
      </w:r>
    </w:p>
    <w:p w14:paraId="2499DE46" w14:textId="1534D58F" w:rsidR="00100E22" w:rsidRDefault="00A84EAC" w:rsidP="004714B7">
      <w:pPr>
        <w:autoSpaceDE w:val="0"/>
        <w:autoSpaceDN w:val="0"/>
        <w:adjustRightInd w:val="0"/>
        <w:spacing w:after="0" w:line="240" w:lineRule="auto"/>
        <w:ind w:left="3545" w:firstLine="709"/>
        <w:rPr>
          <w:rFonts w:asciiTheme="minorHAnsi" w:hAnsiTheme="minorHAnsi" w:cstheme="minorHAnsi"/>
          <w:sz w:val="24"/>
          <w:szCs w:val="24"/>
        </w:rPr>
      </w:pPr>
      <w:r w:rsidRPr="004714B7">
        <w:rPr>
          <w:rFonts w:asciiTheme="minorHAnsi" w:hAnsiTheme="minorHAnsi" w:cstheme="minorHAnsi"/>
          <w:sz w:val="24"/>
          <w:szCs w:val="24"/>
        </w:rPr>
        <w:t xml:space="preserve">udostępniającego zasoby </w:t>
      </w:r>
    </w:p>
    <w:p w14:paraId="66AC7ECF" w14:textId="77777777" w:rsidR="004714B7" w:rsidRPr="004714B7" w:rsidRDefault="004714B7" w:rsidP="004714B7">
      <w:pPr>
        <w:autoSpaceDE w:val="0"/>
        <w:autoSpaceDN w:val="0"/>
        <w:adjustRightInd w:val="0"/>
        <w:spacing w:after="0" w:line="240" w:lineRule="auto"/>
        <w:ind w:left="3545" w:firstLine="709"/>
        <w:rPr>
          <w:rFonts w:asciiTheme="minorHAnsi" w:hAnsiTheme="minorHAnsi" w:cstheme="minorHAnsi"/>
          <w:sz w:val="24"/>
          <w:szCs w:val="24"/>
        </w:rPr>
      </w:pPr>
    </w:p>
    <w:p w14:paraId="109080D1" w14:textId="77777777" w:rsidR="0060646D" w:rsidRPr="004714B7" w:rsidRDefault="0060646D" w:rsidP="0060646D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714B7">
        <w:rPr>
          <w:rFonts w:asciiTheme="minorHAnsi" w:hAnsiTheme="minorHAnsi" w:cstheme="minorHAnsi"/>
          <w:sz w:val="24"/>
          <w:szCs w:val="24"/>
        </w:rPr>
        <w:t>* Należy skreślić/usunąć niepotrzebne</w:t>
      </w:r>
    </w:p>
    <w:p w14:paraId="01C2284B" w14:textId="77777777" w:rsidR="0060646D" w:rsidRPr="004714B7" w:rsidRDefault="0060646D" w:rsidP="00D11E05">
      <w:pPr>
        <w:autoSpaceDE w:val="0"/>
        <w:autoSpaceDN w:val="0"/>
        <w:adjustRightInd w:val="0"/>
        <w:spacing w:after="0" w:line="240" w:lineRule="auto"/>
        <w:ind w:left="4254"/>
        <w:rPr>
          <w:rFonts w:asciiTheme="minorHAnsi" w:hAnsiTheme="minorHAnsi" w:cstheme="minorHAnsi"/>
          <w:sz w:val="24"/>
          <w:szCs w:val="24"/>
        </w:rPr>
      </w:pPr>
    </w:p>
    <w:sectPr w:rsidR="0060646D" w:rsidRPr="004714B7" w:rsidSect="001542D3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C85DC" w14:textId="77777777" w:rsidR="0056288C" w:rsidRDefault="0056288C" w:rsidP="009C0D62">
      <w:pPr>
        <w:spacing w:after="0" w:line="240" w:lineRule="auto"/>
      </w:pPr>
      <w:r>
        <w:separator/>
      </w:r>
    </w:p>
  </w:endnote>
  <w:endnote w:type="continuationSeparator" w:id="0">
    <w:p w14:paraId="479E87DC" w14:textId="77777777" w:rsidR="0056288C" w:rsidRDefault="0056288C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CC48E" w14:textId="77777777" w:rsidR="0056288C" w:rsidRDefault="0056288C" w:rsidP="009C0D62">
      <w:pPr>
        <w:spacing w:after="0" w:line="240" w:lineRule="auto"/>
      </w:pPr>
      <w:r>
        <w:separator/>
      </w:r>
    </w:p>
  </w:footnote>
  <w:footnote w:type="continuationSeparator" w:id="0">
    <w:p w14:paraId="0DBDCF50" w14:textId="77777777" w:rsidR="0056288C" w:rsidRDefault="0056288C" w:rsidP="009C0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5697308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0317"/>
    <w:rsid w:val="000B12F9"/>
    <w:rsid w:val="000B130C"/>
    <w:rsid w:val="000B152A"/>
    <w:rsid w:val="000B1AC5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D7FAC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524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410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26FE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4B7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5A0C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14A"/>
    <w:rsid w:val="0052670B"/>
    <w:rsid w:val="005270E9"/>
    <w:rsid w:val="00527CB9"/>
    <w:rsid w:val="00527CD4"/>
    <w:rsid w:val="00535631"/>
    <w:rsid w:val="00536247"/>
    <w:rsid w:val="00537C9A"/>
    <w:rsid w:val="00540997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88C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7CE"/>
    <w:rsid w:val="005B5C77"/>
    <w:rsid w:val="005B5E4B"/>
    <w:rsid w:val="005B6004"/>
    <w:rsid w:val="005B7CCE"/>
    <w:rsid w:val="005C01DE"/>
    <w:rsid w:val="005C0F59"/>
    <w:rsid w:val="005C103B"/>
    <w:rsid w:val="005C17EA"/>
    <w:rsid w:val="005C2055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5D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5C80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646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9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6E2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2960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23C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CE3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4EAC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693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A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56F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6CD0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26F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31A3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CA3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1E05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5A19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612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7150</TotalTime>
  <Pages>2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1100</cp:revision>
  <cp:lastPrinted>2023-03-16T10:27:00Z</cp:lastPrinted>
  <dcterms:created xsi:type="dcterms:W3CDTF">2018-10-11T10:07:00Z</dcterms:created>
  <dcterms:modified xsi:type="dcterms:W3CDTF">2026-06-12T12:02:00Z</dcterms:modified>
</cp:coreProperties>
</file>